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C223D1" w14:textId="77777777" w:rsidR="00BF3D8D" w:rsidRPr="00BF3D8D" w:rsidRDefault="00BF3D8D" w:rsidP="00BF3D8D">
      <w:pPr>
        <w:spacing w:before="30" w:after="150" w:line="390" w:lineRule="atLeast"/>
        <w:ind w:left="375" w:right="375"/>
        <w:rPr>
          <w:rFonts w:ascii="&amp;quot" w:eastAsia="Times New Roman" w:hAnsi="&amp;quot" w:cs="Times New Roman"/>
          <w:color w:val="191919"/>
          <w:sz w:val="25"/>
          <w:szCs w:val="25"/>
        </w:rPr>
      </w:pPr>
      <w:r w:rsidRPr="00BF3D8D">
        <w:rPr>
          <w:rFonts w:ascii="&amp;quot" w:eastAsia="Times New Roman" w:hAnsi="&amp;quot" w:cs="Times New Roman"/>
          <w:color w:val="191919"/>
          <w:sz w:val="25"/>
          <w:szCs w:val="25"/>
        </w:rPr>
        <w:t>Imagine that you work for a state health department. Your supervisor has asked that you prepare a PPT for a 15-minute breakout session presentation at an upcoming professional conference for public health professionals. The PPT presentation should introduce your audience to a vaccine-preventable disease and how the vaccine works to prevent the disease. Your presentation should be geared to your professional audience, real world evidence-based, and demonstrate your clear understanding of the subject matter. The PPT presentation should be professional, scholarly, informative, on topic, biologically oriented, written in your own words (you can use bullet points) and contain appropriate and illustrative graphics. Choose sources that are current or recognized as a gold standard. Think about the logical order of exposition. At the minimum your PPT should include the following:</w:t>
      </w:r>
    </w:p>
    <w:p w14:paraId="32E4B1EA" w14:textId="77777777" w:rsidR="00BF3D8D" w:rsidRPr="00BF3D8D" w:rsidRDefault="00BF3D8D" w:rsidP="00BF3D8D">
      <w:pPr>
        <w:numPr>
          <w:ilvl w:val="0"/>
          <w:numId w:val="1"/>
        </w:numPr>
        <w:spacing w:before="90" w:after="90" w:line="240" w:lineRule="auto"/>
        <w:rPr>
          <w:rFonts w:ascii="Arial" w:eastAsia="Times New Roman" w:hAnsi="Arial" w:cs="Arial"/>
          <w:color w:val="191919"/>
          <w:sz w:val="24"/>
          <w:szCs w:val="24"/>
        </w:rPr>
      </w:pPr>
      <w:r w:rsidRPr="00BF3D8D">
        <w:rPr>
          <w:rFonts w:ascii="Arial" w:eastAsia="Times New Roman" w:hAnsi="Arial" w:cs="Arial"/>
          <w:b/>
          <w:bCs/>
          <w:color w:val="191919"/>
          <w:sz w:val="24"/>
          <w:szCs w:val="24"/>
        </w:rPr>
        <w:t>An introduction to the vaccine-preventable disease</w:t>
      </w:r>
      <w:r w:rsidRPr="00BF3D8D">
        <w:rPr>
          <w:rFonts w:ascii="Arial" w:eastAsia="Times New Roman" w:hAnsi="Arial" w:cs="Arial"/>
          <w:color w:val="191919"/>
          <w:sz w:val="24"/>
          <w:szCs w:val="24"/>
        </w:rPr>
        <w:t xml:space="preserve"> </w:t>
      </w:r>
    </w:p>
    <w:p w14:paraId="0A8A1F33" w14:textId="77777777" w:rsidR="00BF3D8D" w:rsidRPr="00BF3D8D" w:rsidRDefault="00BF3D8D" w:rsidP="00BF3D8D">
      <w:pPr>
        <w:numPr>
          <w:ilvl w:val="1"/>
          <w:numId w:val="1"/>
        </w:numPr>
        <w:spacing w:before="90" w:after="90" w:line="240" w:lineRule="auto"/>
        <w:rPr>
          <w:rFonts w:ascii="Arial" w:eastAsia="Times New Roman" w:hAnsi="Arial" w:cs="Arial"/>
          <w:color w:val="191919"/>
          <w:sz w:val="24"/>
          <w:szCs w:val="24"/>
        </w:rPr>
      </w:pPr>
      <w:r w:rsidRPr="00BF3D8D">
        <w:rPr>
          <w:rFonts w:ascii="Arial" w:eastAsia="Times New Roman" w:hAnsi="Arial" w:cs="Arial"/>
          <w:color w:val="191919"/>
          <w:sz w:val="24"/>
          <w:szCs w:val="24"/>
        </w:rPr>
        <w:t>What is the disease?</w:t>
      </w:r>
    </w:p>
    <w:p w14:paraId="6FDBA78D" w14:textId="77777777" w:rsidR="00BF3D8D" w:rsidRPr="00BF3D8D" w:rsidRDefault="00BF3D8D" w:rsidP="00BF3D8D">
      <w:pPr>
        <w:numPr>
          <w:ilvl w:val="1"/>
          <w:numId w:val="1"/>
        </w:numPr>
        <w:spacing w:before="90" w:after="90" w:line="240" w:lineRule="auto"/>
        <w:rPr>
          <w:rFonts w:ascii="Arial" w:eastAsia="Times New Roman" w:hAnsi="Arial" w:cs="Arial"/>
          <w:color w:val="191919"/>
          <w:sz w:val="24"/>
          <w:szCs w:val="24"/>
        </w:rPr>
      </w:pPr>
      <w:r w:rsidRPr="00BF3D8D">
        <w:rPr>
          <w:rFonts w:ascii="Arial" w:eastAsia="Times New Roman" w:hAnsi="Arial" w:cs="Arial"/>
          <w:color w:val="191919"/>
          <w:sz w:val="24"/>
          <w:szCs w:val="24"/>
        </w:rPr>
        <w:t>Who is at risk?</w:t>
      </w:r>
    </w:p>
    <w:p w14:paraId="58B7C15F" w14:textId="77777777" w:rsidR="00BF3D8D" w:rsidRPr="00BF3D8D" w:rsidRDefault="00BF3D8D" w:rsidP="00BF3D8D">
      <w:pPr>
        <w:numPr>
          <w:ilvl w:val="1"/>
          <w:numId w:val="1"/>
        </w:numPr>
        <w:spacing w:before="90" w:after="90" w:line="240" w:lineRule="auto"/>
        <w:rPr>
          <w:rFonts w:ascii="Arial" w:eastAsia="Times New Roman" w:hAnsi="Arial" w:cs="Arial"/>
          <w:color w:val="191919"/>
          <w:sz w:val="24"/>
          <w:szCs w:val="24"/>
        </w:rPr>
      </w:pPr>
      <w:r w:rsidRPr="00BF3D8D">
        <w:rPr>
          <w:rFonts w:ascii="Arial" w:eastAsia="Times New Roman" w:hAnsi="Arial" w:cs="Arial"/>
          <w:color w:val="191919"/>
          <w:sz w:val="24"/>
          <w:szCs w:val="24"/>
        </w:rPr>
        <w:t>What are the symptoms?</w:t>
      </w:r>
    </w:p>
    <w:p w14:paraId="1C824663" w14:textId="77777777" w:rsidR="00BF3D8D" w:rsidRPr="00BF3D8D" w:rsidRDefault="00BF3D8D" w:rsidP="00BF3D8D">
      <w:pPr>
        <w:numPr>
          <w:ilvl w:val="1"/>
          <w:numId w:val="1"/>
        </w:numPr>
        <w:spacing w:before="90" w:after="90" w:line="240" w:lineRule="auto"/>
        <w:rPr>
          <w:rFonts w:ascii="Arial" w:eastAsia="Times New Roman" w:hAnsi="Arial" w:cs="Arial"/>
          <w:color w:val="191919"/>
          <w:sz w:val="24"/>
          <w:szCs w:val="24"/>
        </w:rPr>
      </w:pPr>
      <w:r w:rsidRPr="00BF3D8D">
        <w:rPr>
          <w:rFonts w:ascii="Arial" w:eastAsia="Times New Roman" w:hAnsi="Arial" w:cs="Arial"/>
          <w:color w:val="191919"/>
          <w:sz w:val="24"/>
          <w:szCs w:val="24"/>
        </w:rPr>
        <w:t>Morbidity and mortality details.</w:t>
      </w:r>
    </w:p>
    <w:p w14:paraId="4CD2F485" w14:textId="77777777" w:rsidR="00BF3D8D" w:rsidRPr="00BF3D8D" w:rsidRDefault="00BF3D8D" w:rsidP="00BF3D8D">
      <w:pPr>
        <w:numPr>
          <w:ilvl w:val="1"/>
          <w:numId w:val="1"/>
        </w:numPr>
        <w:spacing w:before="90" w:after="90" w:line="240" w:lineRule="auto"/>
        <w:rPr>
          <w:rFonts w:ascii="Arial" w:eastAsia="Times New Roman" w:hAnsi="Arial" w:cs="Arial"/>
          <w:color w:val="191919"/>
          <w:sz w:val="24"/>
          <w:szCs w:val="24"/>
        </w:rPr>
      </w:pPr>
      <w:r w:rsidRPr="00BF3D8D">
        <w:rPr>
          <w:rFonts w:ascii="Arial" w:eastAsia="Times New Roman" w:hAnsi="Arial" w:cs="Arial"/>
          <w:color w:val="191919"/>
          <w:sz w:val="24"/>
          <w:szCs w:val="24"/>
        </w:rPr>
        <w:t>Clinical manifestations?</w:t>
      </w:r>
    </w:p>
    <w:p w14:paraId="53FB60C4" w14:textId="77777777" w:rsidR="00BF3D8D" w:rsidRPr="00BF3D8D" w:rsidRDefault="00BF3D8D" w:rsidP="00BF3D8D">
      <w:pPr>
        <w:numPr>
          <w:ilvl w:val="1"/>
          <w:numId w:val="1"/>
        </w:numPr>
        <w:spacing w:before="90" w:after="90" w:line="240" w:lineRule="auto"/>
        <w:rPr>
          <w:rFonts w:ascii="Arial" w:eastAsia="Times New Roman" w:hAnsi="Arial" w:cs="Arial"/>
          <w:color w:val="191919"/>
          <w:sz w:val="24"/>
          <w:szCs w:val="24"/>
        </w:rPr>
      </w:pPr>
      <w:r w:rsidRPr="00BF3D8D">
        <w:rPr>
          <w:rFonts w:ascii="Arial" w:eastAsia="Times New Roman" w:hAnsi="Arial" w:cs="Arial"/>
          <w:color w:val="191919"/>
          <w:sz w:val="24"/>
          <w:szCs w:val="24"/>
        </w:rPr>
        <w:t>What are the treatment options?</w:t>
      </w:r>
    </w:p>
    <w:p w14:paraId="6DBC1FDC" w14:textId="77777777" w:rsidR="00BF3D8D" w:rsidRPr="00BF3D8D" w:rsidRDefault="00BF3D8D" w:rsidP="00BF3D8D">
      <w:pPr>
        <w:numPr>
          <w:ilvl w:val="1"/>
          <w:numId w:val="1"/>
        </w:numPr>
        <w:spacing w:before="90" w:after="90" w:line="240" w:lineRule="auto"/>
        <w:rPr>
          <w:rFonts w:ascii="Arial" w:eastAsia="Times New Roman" w:hAnsi="Arial" w:cs="Arial"/>
          <w:color w:val="191919"/>
          <w:sz w:val="24"/>
          <w:szCs w:val="24"/>
        </w:rPr>
      </w:pPr>
      <w:r w:rsidRPr="00BF3D8D">
        <w:rPr>
          <w:rFonts w:ascii="Arial" w:eastAsia="Times New Roman" w:hAnsi="Arial" w:cs="Arial"/>
          <w:color w:val="191919"/>
          <w:sz w:val="24"/>
          <w:szCs w:val="24"/>
        </w:rPr>
        <w:t>Incidence and prevalence statistics.</w:t>
      </w:r>
    </w:p>
    <w:p w14:paraId="651F20E6" w14:textId="77777777" w:rsidR="00BF3D8D" w:rsidRPr="00BF3D8D" w:rsidRDefault="00BF3D8D" w:rsidP="00BF3D8D">
      <w:pPr>
        <w:numPr>
          <w:ilvl w:val="1"/>
          <w:numId w:val="1"/>
        </w:numPr>
        <w:spacing w:before="90" w:after="90" w:line="240" w:lineRule="auto"/>
        <w:rPr>
          <w:rFonts w:ascii="Arial" w:eastAsia="Times New Roman" w:hAnsi="Arial" w:cs="Arial"/>
          <w:color w:val="191919"/>
          <w:sz w:val="24"/>
          <w:szCs w:val="24"/>
        </w:rPr>
      </w:pPr>
      <w:r w:rsidRPr="00BF3D8D">
        <w:rPr>
          <w:rFonts w:ascii="Arial" w:eastAsia="Times New Roman" w:hAnsi="Arial" w:cs="Arial"/>
          <w:color w:val="191919"/>
          <w:sz w:val="24"/>
          <w:szCs w:val="24"/>
        </w:rPr>
        <w:t>Other?</w:t>
      </w:r>
    </w:p>
    <w:p w14:paraId="763DF9A2" w14:textId="77777777" w:rsidR="00BF3D8D" w:rsidRPr="00BF3D8D" w:rsidRDefault="00BF3D8D" w:rsidP="00BF3D8D">
      <w:pPr>
        <w:numPr>
          <w:ilvl w:val="0"/>
          <w:numId w:val="1"/>
        </w:numPr>
        <w:spacing w:before="90" w:after="90" w:line="240" w:lineRule="auto"/>
        <w:rPr>
          <w:rFonts w:ascii="Arial" w:eastAsia="Times New Roman" w:hAnsi="Arial" w:cs="Arial"/>
          <w:color w:val="191919"/>
          <w:sz w:val="24"/>
          <w:szCs w:val="24"/>
        </w:rPr>
      </w:pPr>
      <w:r w:rsidRPr="00BF3D8D">
        <w:rPr>
          <w:rFonts w:ascii="Arial" w:eastAsia="Times New Roman" w:hAnsi="Arial" w:cs="Arial"/>
          <w:b/>
          <w:bCs/>
          <w:color w:val="191919"/>
          <w:sz w:val="24"/>
          <w:szCs w:val="24"/>
        </w:rPr>
        <w:t>Information on the causative agent</w:t>
      </w:r>
      <w:r w:rsidRPr="00BF3D8D">
        <w:rPr>
          <w:rFonts w:ascii="Arial" w:eastAsia="Times New Roman" w:hAnsi="Arial" w:cs="Arial"/>
          <w:color w:val="191919"/>
          <w:sz w:val="24"/>
          <w:szCs w:val="24"/>
        </w:rPr>
        <w:t xml:space="preserve"> </w:t>
      </w:r>
    </w:p>
    <w:p w14:paraId="429EB323" w14:textId="77777777" w:rsidR="00BF3D8D" w:rsidRPr="00BF3D8D" w:rsidRDefault="00BF3D8D" w:rsidP="00BF3D8D">
      <w:pPr>
        <w:numPr>
          <w:ilvl w:val="1"/>
          <w:numId w:val="2"/>
        </w:numPr>
        <w:spacing w:before="90" w:after="90" w:line="240" w:lineRule="auto"/>
        <w:rPr>
          <w:rFonts w:ascii="Arial" w:eastAsia="Times New Roman" w:hAnsi="Arial" w:cs="Arial"/>
          <w:color w:val="191919"/>
          <w:sz w:val="24"/>
          <w:szCs w:val="24"/>
        </w:rPr>
      </w:pPr>
      <w:r w:rsidRPr="00BF3D8D">
        <w:rPr>
          <w:rFonts w:ascii="Arial" w:eastAsia="Times New Roman" w:hAnsi="Arial" w:cs="Arial"/>
          <w:color w:val="191919"/>
          <w:sz w:val="24"/>
          <w:szCs w:val="24"/>
        </w:rPr>
        <w:t>What is the causative agent?</w:t>
      </w:r>
    </w:p>
    <w:p w14:paraId="5D4B2625" w14:textId="77777777" w:rsidR="00BF3D8D" w:rsidRPr="00BF3D8D" w:rsidRDefault="00BF3D8D" w:rsidP="00BF3D8D">
      <w:pPr>
        <w:numPr>
          <w:ilvl w:val="1"/>
          <w:numId w:val="2"/>
        </w:numPr>
        <w:spacing w:before="90" w:after="90" w:line="240" w:lineRule="auto"/>
        <w:rPr>
          <w:rFonts w:ascii="Arial" w:eastAsia="Times New Roman" w:hAnsi="Arial" w:cs="Arial"/>
          <w:color w:val="191919"/>
          <w:sz w:val="24"/>
          <w:szCs w:val="24"/>
        </w:rPr>
      </w:pPr>
      <w:r w:rsidRPr="00BF3D8D">
        <w:rPr>
          <w:rFonts w:ascii="Arial" w:eastAsia="Times New Roman" w:hAnsi="Arial" w:cs="Arial"/>
          <w:color w:val="191919"/>
          <w:sz w:val="24"/>
          <w:szCs w:val="24"/>
        </w:rPr>
        <w:t>What is the pathogen’s classification?</w:t>
      </w:r>
    </w:p>
    <w:p w14:paraId="270350E1" w14:textId="77777777" w:rsidR="00BF3D8D" w:rsidRPr="00BF3D8D" w:rsidRDefault="00BF3D8D" w:rsidP="00BF3D8D">
      <w:pPr>
        <w:numPr>
          <w:ilvl w:val="1"/>
          <w:numId w:val="2"/>
        </w:numPr>
        <w:spacing w:before="90" w:after="90" w:line="240" w:lineRule="auto"/>
        <w:rPr>
          <w:rFonts w:ascii="Arial" w:eastAsia="Times New Roman" w:hAnsi="Arial" w:cs="Arial"/>
          <w:color w:val="191919"/>
          <w:sz w:val="24"/>
          <w:szCs w:val="24"/>
        </w:rPr>
      </w:pPr>
      <w:r w:rsidRPr="00BF3D8D">
        <w:rPr>
          <w:rFonts w:ascii="Arial" w:eastAsia="Times New Roman" w:hAnsi="Arial" w:cs="Arial"/>
          <w:color w:val="191919"/>
          <w:sz w:val="24"/>
          <w:szCs w:val="24"/>
        </w:rPr>
        <w:t>Mode of transmission</w:t>
      </w:r>
    </w:p>
    <w:p w14:paraId="45428FBF" w14:textId="77777777" w:rsidR="00BF3D8D" w:rsidRPr="00BF3D8D" w:rsidRDefault="00BF3D8D" w:rsidP="00BF3D8D">
      <w:pPr>
        <w:numPr>
          <w:ilvl w:val="1"/>
          <w:numId w:val="2"/>
        </w:numPr>
        <w:spacing w:before="90" w:after="90" w:line="240" w:lineRule="auto"/>
        <w:rPr>
          <w:rFonts w:ascii="Arial" w:eastAsia="Times New Roman" w:hAnsi="Arial" w:cs="Arial"/>
          <w:color w:val="191919"/>
          <w:sz w:val="24"/>
          <w:szCs w:val="24"/>
        </w:rPr>
      </w:pPr>
      <w:r w:rsidRPr="00BF3D8D">
        <w:rPr>
          <w:rFonts w:ascii="Arial" w:eastAsia="Times New Roman" w:hAnsi="Arial" w:cs="Arial"/>
          <w:color w:val="191919"/>
          <w:sz w:val="24"/>
          <w:szCs w:val="24"/>
        </w:rPr>
        <w:t>Other?</w:t>
      </w:r>
    </w:p>
    <w:p w14:paraId="25915B38" w14:textId="77777777" w:rsidR="00BF3D8D" w:rsidRPr="00BF3D8D" w:rsidRDefault="00BF3D8D" w:rsidP="00BF3D8D">
      <w:pPr>
        <w:numPr>
          <w:ilvl w:val="0"/>
          <w:numId w:val="2"/>
        </w:numPr>
        <w:spacing w:before="90" w:after="90" w:line="240" w:lineRule="auto"/>
        <w:rPr>
          <w:rFonts w:ascii="Arial" w:eastAsia="Times New Roman" w:hAnsi="Arial" w:cs="Arial"/>
          <w:color w:val="191919"/>
          <w:sz w:val="24"/>
          <w:szCs w:val="24"/>
        </w:rPr>
      </w:pPr>
      <w:r w:rsidRPr="00BF3D8D">
        <w:rPr>
          <w:rFonts w:ascii="Arial" w:eastAsia="Times New Roman" w:hAnsi="Arial" w:cs="Arial"/>
          <w:b/>
          <w:bCs/>
          <w:color w:val="191919"/>
          <w:sz w:val="24"/>
          <w:szCs w:val="24"/>
        </w:rPr>
        <w:t>Body System Affected</w:t>
      </w:r>
      <w:r w:rsidRPr="00BF3D8D">
        <w:rPr>
          <w:rFonts w:ascii="Arial" w:eastAsia="Times New Roman" w:hAnsi="Arial" w:cs="Arial"/>
          <w:color w:val="191919"/>
          <w:sz w:val="24"/>
          <w:szCs w:val="24"/>
        </w:rPr>
        <w:t xml:space="preserve"> </w:t>
      </w:r>
    </w:p>
    <w:p w14:paraId="54653C19" w14:textId="77777777" w:rsidR="00BF3D8D" w:rsidRPr="00BF3D8D" w:rsidRDefault="00BF3D8D" w:rsidP="00BF3D8D">
      <w:pPr>
        <w:numPr>
          <w:ilvl w:val="1"/>
          <w:numId w:val="3"/>
        </w:numPr>
        <w:spacing w:before="90" w:after="90" w:line="240" w:lineRule="auto"/>
        <w:rPr>
          <w:rFonts w:ascii="Arial" w:eastAsia="Times New Roman" w:hAnsi="Arial" w:cs="Arial"/>
          <w:color w:val="191919"/>
          <w:sz w:val="24"/>
          <w:szCs w:val="24"/>
        </w:rPr>
      </w:pPr>
      <w:r w:rsidRPr="00BF3D8D">
        <w:rPr>
          <w:rFonts w:ascii="Arial" w:eastAsia="Times New Roman" w:hAnsi="Arial" w:cs="Arial"/>
          <w:color w:val="191919"/>
          <w:sz w:val="24"/>
          <w:szCs w:val="24"/>
        </w:rPr>
        <w:t>Which body system is affected by the pathogen?</w:t>
      </w:r>
    </w:p>
    <w:p w14:paraId="4ABF733B" w14:textId="77777777" w:rsidR="00BF3D8D" w:rsidRPr="00BF3D8D" w:rsidRDefault="00BF3D8D" w:rsidP="00BF3D8D">
      <w:pPr>
        <w:numPr>
          <w:ilvl w:val="1"/>
          <w:numId w:val="3"/>
        </w:numPr>
        <w:spacing w:before="90" w:after="90" w:line="240" w:lineRule="auto"/>
        <w:rPr>
          <w:rFonts w:ascii="Arial" w:eastAsia="Times New Roman" w:hAnsi="Arial" w:cs="Arial"/>
          <w:color w:val="191919"/>
          <w:sz w:val="24"/>
          <w:szCs w:val="24"/>
        </w:rPr>
      </w:pPr>
      <w:r w:rsidRPr="00BF3D8D">
        <w:rPr>
          <w:rFonts w:ascii="Arial" w:eastAsia="Times New Roman" w:hAnsi="Arial" w:cs="Arial"/>
          <w:color w:val="191919"/>
          <w:sz w:val="24"/>
          <w:szCs w:val="24"/>
        </w:rPr>
        <w:t>What is the role and function of this body system?</w:t>
      </w:r>
    </w:p>
    <w:p w14:paraId="2DB48AB5" w14:textId="77777777" w:rsidR="00BF3D8D" w:rsidRPr="00BF3D8D" w:rsidRDefault="00BF3D8D" w:rsidP="00BF3D8D">
      <w:pPr>
        <w:numPr>
          <w:ilvl w:val="0"/>
          <w:numId w:val="3"/>
        </w:numPr>
        <w:spacing w:before="90" w:after="90" w:line="240" w:lineRule="auto"/>
        <w:rPr>
          <w:rFonts w:ascii="Arial" w:eastAsia="Times New Roman" w:hAnsi="Arial" w:cs="Arial"/>
          <w:color w:val="191919"/>
          <w:sz w:val="24"/>
          <w:szCs w:val="24"/>
        </w:rPr>
      </w:pPr>
      <w:r w:rsidRPr="00BF3D8D">
        <w:rPr>
          <w:rFonts w:ascii="Arial" w:eastAsia="Times New Roman" w:hAnsi="Arial" w:cs="Arial"/>
          <w:b/>
          <w:bCs/>
          <w:color w:val="191919"/>
          <w:sz w:val="24"/>
          <w:szCs w:val="24"/>
        </w:rPr>
        <w:t>Pathophysiology</w:t>
      </w:r>
      <w:r w:rsidRPr="00BF3D8D">
        <w:rPr>
          <w:rFonts w:ascii="Arial" w:eastAsia="Times New Roman" w:hAnsi="Arial" w:cs="Arial"/>
          <w:color w:val="191919"/>
          <w:sz w:val="24"/>
          <w:szCs w:val="24"/>
        </w:rPr>
        <w:t xml:space="preserve"> </w:t>
      </w:r>
    </w:p>
    <w:p w14:paraId="023A074B" w14:textId="77777777" w:rsidR="00BF3D8D" w:rsidRPr="00BF3D8D" w:rsidRDefault="00BF3D8D" w:rsidP="00BF3D8D">
      <w:pPr>
        <w:numPr>
          <w:ilvl w:val="1"/>
          <w:numId w:val="4"/>
        </w:numPr>
        <w:spacing w:before="90" w:after="90" w:line="240" w:lineRule="auto"/>
        <w:rPr>
          <w:rFonts w:ascii="Arial" w:eastAsia="Times New Roman" w:hAnsi="Arial" w:cs="Arial"/>
          <w:color w:val="191919"/>
          <w:sz w:val="24"/>
          <w:szCs w:val="24"/>
        </w:rPr>
      </w:pPr>
      <w:r w:rsidRPr="00BF3D8D">
        <w:rPr>
          <w:rFonts w:ascii="Arial" w:eastAsia="Times New Roman" w:hAnsi="Arial" w:cs="Arial"/>
          <w:color w:val="191919"/>
          <w:sz w:val="24"/>
          <w:szCs w:val="24"/>
        </w:rPr>
        <w:t>Describe disease etiology. What is going on, on the cellular level?</w:t>
      </w:r>
    </w:p>
    <w:p w14:paraId="07366AF1" w14:textId="77777777" w:rsidR="00BF3D8D" w:rsidRPr="00BF3D8D" w:rsidRDefault="00BF3D8D" w:rsidP="00BF3D8D">
      <w:pPr>
        <w:numPr>
          <w:ilvl w:val="1"/>
          <w:numId w:val="4"/>
        </w:numPr>
        <w:spacing w:before="90" w:after="90" w:line="240" w:lineRule="auto"/>
        <w:rPr>
          <w:rFonts w:ascii="Arial" w:eastAsia="Times New Roman" w:hAnsi="Arial" w:cs="Arial"/>
          <w:color w:val="191919"/>
          <w:sz w:val="24"/>
          <w:szCs w:val="24"/>
        </w:rPr>
      </w:pPr>
      <w:r w:rsidRPr="00BF3D8D">
        <w:rPr>
          <w:rFonts w:ascii="Arial" w:eastAsia="Times New Roman" w:hAnsi="Arial" w:cs="Arial"/>
          <w:color w:val="191919"/>
          <w:sz w:val="24"/>
          <w:szCs w:val="24"/>
        </w:rPr>
        <w:t>Describe pathogenesis and the pathophysiological impact of the disease.</w:t>
      </w:r>
    </w:p>
    <w:p w14:paraId="4DB156DA" w14:textId="77777777" w:rsidR="00BF3D8D" w:rsidRPr="00BF3D8D" w:rsidRDefault="00BF3D8D" w:rsidP="00BF3D8D">
      <w:pPr>
        <w:numPr>
          <w:ilvl w:val="1"/>
          <w:numId w:val="4"/>
        </w:numPr>
        <w:spacing w:before="90" w:after="90" w:line="240" w:lineRule="auto"/>
        <w:rPr>
          <w:rFonts w:ascii="Arial" w:eastAsia="Times New Roman" w:hAnsi="Arial" w:cs="Arial"/>
          <w:color w:val="191919"/>
          <w:sz w:val="24"/>
          <w:szCs w:val="24"/>
        </w:rPr>
      </w:pPr>
      <w:r w:rsidRPr="00BF3D8D">
        <w:rPr>
          <w:rFonts w:ascii="Arial" w:eastAsia="Times New Roman" w:hAnsi="Arial" w:cs="Arial"/>
          <w:color w:val="191919"/>
          <w:sz w:val="24"/>
          <w:szCs w:val="24"/>
        </w:rPr>
        <w:t>Connect the pathophysiology with the symptoms.</w:t>
      </w:r>
    </w:p>
    <w:p w14:paraId="275DB59D" w14:textId="77777777" w:rsidR="00BF3D8D" w:rsidRPr="00BF3D8D" w:rsidRDefault="00BF3D8D" w:rsidP="00BF3D8D">
      <w:pPr>
        <w:numPr>
          <w:ilvl w:val="0"/>
          <w:numId w:val="4"/>
        </w:numPr>
        <w:spacing w:before="90" w:after="90" w:line="240" w:lineRule="auto"/>
        <w:rPr>
          <w:rFonts w:ascii="Arial" w:eastAsia="Times New Roman" w:hAnsi="Arial" w:cs="Arial"/>
          <w:color w:val="191919"/>
          <w:sz w:val="24"/>
          <w:szCs w:val="24"/>
        </w:rPr>
      </w:pPr>
      <w:r w:rsidRPr="00BF3D8D">
        <w:rPr>
          <w:rFonts w:ascii="Arial" w:eastAsia="Times New Roman" w:hAnsi="Arial" w:cs="Arial"/>
          <w:b/>
          <w:bCs/>
          <w:color w:val="191919"/>
          <w:sz w:val="24"/>
          <w:szCs w:val="24"/>
        </w:rPr>
        <w:t>Vaccine Details</w:t>
      </w:r>
      <w:r w:rsidRPr="00BF3D8D">
        <w:rPr>
          <w:rFonts w:ascii="Arial" w:eastAsia="Times New Roman" w:hAnsi="Arial" w:cs="Arial"/>
          <w:color w:val="191919"/>
          <w:sz w:val="24"/>
          <w:szCs w:val="24"/>
        </w:rPr>
        <w:t xml:space="preserve"> </w:t>
      </w:r>
    </w:p>
    <w:p w14:paraId="510D1D14" w14:textId="77777777" w:rsidR="00BF3D8D" w:rsidRPr="00BF3D8D" w:rsidRDefault="00BF3D8D" w:rsidP="00BF3D8D">
      <w:pPr>
        <w:numPr>
          <w:ilvl w:val="1"/>
          <w:numId w:val="5"/>
        </w:numPr>
        <w:spacing w:before="90" w:after="90" w:line="240" w:lineRule="auto"/>
        <w:rPr>
          <w:rFonts w:ascii="Arial" w:eastAsia="Times New Roman" w:hAnsi="Arial" w:cs="Arial"/>
          <w:color w:val="191919"/>
          <w:sz w:val="24"/>
          <w:szCs w:val="24"/>
        </w:rPr>
      </w:pPr>
      <w:r w:rsidRPr="00BF3D8D">
        <w:rPr>
          <w:rFonts w:ascii="Arial" w:eastAsia="Times New Roman" w:hAnsi="Arial" w:cs="Arial"/>
          <w:color w:val="191919"/>
          <w:sz w:val="24"/>
          <w:szCs w:val="24"/>
        </w:rPr>
        <w:lastRenderedPageBreak/>
        <w:t>What vaccines are available?</w:t>
      </w:r>
    </w:p>
    <w:p w14:paraId="7F216852" w14:textId="77777777" w:rsidR="00BF3D8D" w:rsidRPr="00BF3D8D" w:rsidRDefault="00BF3D8D" w:rsidP="00BF3D8D">
      <w:pPr>
        <w:numPr>
          <w:ilvl w:val="1"/>
          <w:numId w:val="5"/>
        </w:numPr>
        <w:spacing w:before="90" w:after="90" w:line="240" w:lineRule="auto"/>
        <w:rPr>
          <w:rFonts w:ascii="Arial" w:eastAsia="Times New Roman" w:hAnsi="Arial" w:cs="Arial"/>
          <w:color w:val="191919"/>
          <w:sz w:val="24"/>
          <w:szCs w:val="24"/>
        </w:rPr>
      </w:pPr>
      <w:r w:rsidRPr="00BF3D8D">
        <w:rPr>
          <w:rFonts w:ascii="Arial" w:eastAsia="Times New Roman" w:hAnsi="Arial" w:cs="Arial"/>
          <w:color w:val="191919"/>
          <w:sz w:val="24"/>
          <w:szCs w:val="24"/>
        </w:rPr>
        <w:t xml:space="preserve">Vaccine details. </w:t>
      </w:r>
    </w:p>
    <w:p w14:paraId="3FAC0CBF" w14:textId="77777777" w:rsidR="00BF3D8D" w:rsidRPr="00BF3D8D" w:rsidRDefault="00BF3D8D" w:rsidP="00BF3D8D">
      <w:pPr>
        <w:numPr>
          <w:ilvl w:val="2"/>
          <w:numId w:val="5"/>
        </w:numPr>
        <w:spacing w:before="90" w:after="90" w:line="240" w:lineRule="auto"/>
        <w:rPr>
          <w:rFonts w:ascii="Arial" w:eastAsia="Times New Roman" w:hAnsi="Arial" w:cs="Arial"/>
          <w:color w:val="191919"/>
          <w:sz w:val="24"/>
          <w:szCs w:val="24"/>
        </w:rPr>
      </w:pPr>
      <w:r w:rsidRPr="00BF3D8D">
        <w:rPr>
          <w:rFonts w:ascii="Arial" w:eastAsia="Times New Roman" w:hAnsi="Arial" w:cs="Arial"/>
          <w:color w:val="191919"/>
          <w:sz w:val="24"/>
          <w:szCs w:val="24"/>
        </w:rPr>
        <w:t>Vaccine type</w:t>
      </w:r>
    </w:p>
    <w:p w14:paraId="4671D813" w14:textId="77777777" w:rsidR="00BF3D8D" w:rsidRPr="00BF3D8D" w:rsidRDefault="00BF3D8D" w:rsidP="00BF3D8D">
      <w:pPr>
        <w:numPr>
          <w:ilvl w:val="2"/>
          <w:numId w:val="5"/>
        </w:numPr>
        <w:spacing w:before="90" w:after="90" w:line="240" w:lineRule="auto"/>
        <w:rPr>
          <w:rFonts w:ascii="Arial" w:eastAsia="Times New Roman" w:hAnsi="Arial" w:cs="Arial"/>
          <w:color w:val="191919"/>
          <w:sz w:val="24"/>
          <w:szCs w:val="24"/>
        </w:rPr>
      </w:pPr>
      <w:r w:rsidRPr="00BF3D8D">
        <w:rPr>
          <w:rFonts w:ascii="Arial" w:eastAsia="Times New Roman" w:hAnsi="Arial" w:cs="Arial"/>
          <w:color w:val="191919"/>
          <w:sz w:val="24"/>
          <w:szCs w:val="24"/>
        </w:rPr>
        <w:t>Administrative details, including who should be vaccinated and scheduling</w:t>
      </w:r>
    </w:p>
    <w:p w14:paraId="187B1ED5" w14:textId="77777777" w:rsidR="00BF3D8D" w:rsidRPr="00BF3D8D" w:rsidRDefault="00BF3D8D" w:rsidP="00BF3D8D">
      <w:pPr>
        <w:numPr>
          <w:ilvl w:val="2"/>
          <w:numId w:val="5"/>
        </w:numPr>
        <w:spacing w:before="90" w:after="90" w:line="240" w:lineRule="auto"/>
        <w:rPr>
          <w:rFonts w:ascii="Arial" w:eastAsia="Times New Roman" w:hAnsi="Arial" w:cs="Arial"/>
          <w:color w:val="191919"/>
          <w:sz w:val="24"/>
          <w:szCs w:val="24"/>
        </w:rPr>
      </w:pPr>
      <w:r w:rsidRPr="00BF3D8D">
        <w:rPr>
          <w:rFonts w:ascii="Arial" w:eastAsia="Times New Roman" w:hAnsi="Arial" w:cs="Arial"/>
          <w:color w:val="191919"/>
          <w:sz w:val="24"/>
          <w:szCs w:val="24"/>
        </w:rPr>
        <w:t>Possible side effects</w:t>
      </w:r>
    </w:p>
    <w:p w14:paraId="465A8142" w14:textId="77777777" w:rsidR="00BF3D8D" w:rsidRPr="00BF3D8D" w:rsidRDefault="00BF3D8D" w:rsidP="00BF3D8D">
      <w:pPr>
        <w:numPr>
          <w:ilvl w:val="2"/>
          <w:numId w:val="5"/>
        </w:numPr>
        <w:spacing w:before="90" w:after="90" w:line="240" w:lineRule="auto"/>
        <w:rPr>
          <w:rFonts w:ascii="Arial" w:eastAsia="Times New Roman" w:hAnsi="Arial" w:cs="Arial"/>
          <w:color w:val="191919"/>
          <w:sz w:val="24"/>
          <w:szCs w:val="24"/>
        </w:rPr>
      </w:pPr>
      <w:r w:rsidRPr="00BF3D8D">
        <w:rPr>
          <w:rFonts w:ascii="Arial" w:eastAsia="Times New Roman" w:hAnsi="Arial" w:cs="Arial"/>
          <w:color w:val="191919"/>
          <w:sz w:val="24"/>
          <w:szCs w:val="24"/>
        </w:rPr>
        <w:t>Effectiveness</w:t>
      </w:r>
    </w:p>
    <w:p w14:paraId="191D9D71" w14:textId="77777777" w:rsidR="00BF3D8D" w:rsidRPr="00BF3D8D" w:rsidRDefault="00BF3D8D" w:rsidP="00BF3D8D">
      <w:pPr>
        <w:numPr>
          <w:ilvl w:val="1"/>
          <w:numId w:val="5"/>
        </w:numPr>
        <w:spacing w:before="90" w:after="90" w:line="240" w:lineRule="auto"/>
        <w:rPr>
          <w:rFonts w:ascii="Arial" w:eastAsia="Times New Roman" w:hAnsi="Arial" w:cs="Arial"/>
          <w:color w:val="191919"/>
          <w:sz w:val="24"/>
          <w:szCs w:val="24"/>
        </w:rPr>
      </w:pPr>
      <w:r w:rsidRPr="00BF3D8D">
        <w:rPr>
          <w:rFonts w:ascii="Arial" w:eastAsia="Times New Roman" w:hAnsi="Arial" w:cs="Arial"/>
          <w:color w:val="191919"/>
          <w:sz w:val="24"/>
          <w:szCs w:val="24"/>
        </w:rPr>
        <w:t>How does the vaccine work to help restore homeostasis?</w:t>
      </w:r>
    </w:p>
    <w:p w14:paraId="202DB113" w14:textId="77777777" w:rsidR="00BF3D8D" w:rsidRPr="00BF3D8D" w:rsidRDefault="00BF3D8D" w:rsidP="00BF3D8D">
      <w:pPr>
        <w:numPr>
          <w:ilvl w:val="0"/>
          <w:numId w:val="5"/>
        </w:numPr>
        <w:spacing w:before="90" w:after="90" w:line="240" w:lineRule="auto"/>
        <w:rPr>
          <w:rFonts w:ascii="Arial" w:eastAsia="Times New Roman" w:hAnsi="Arial" w:cs="Arial"/>
          <w:color w:val="191919"/>
          <w:sz w:val="24"/>
          <w:szCs w:val="24"/>
        </w:rPr>
      </w:pPr>
      <w:r w:rsidRPr="00BF3D8D">
        <w:rPr>
          <w:rFonts w:ascii="Arial" w:eastAsia="Times New Roman" w:hAnsi="Arial" w:cs="Arial"/>
          <w:b/>
          <w:bCs/>
          <w:color w:val="191919"/>
          <w:sz w:val="24"/>
          <w:szCs w:val="24"/>
        </w:rPr>
        <w:t>Conclusion</w:t>
      </w:r>
    </w:p>
    <w:p w14:paraId="13EEE226" w14:textId="77777777" w:rsidR="00BF3D8D" w:rsidRPr="00BF3D8D" w:rsidRDefault="00BF3D8D" w:rsidP="00BF3D8D">
      <w:pPr>
        <w:spacing w:before="30" w:after="150" w:line="390" w:lineRule="atLeast"/>
        <w:ind w:left="375" w:right="375"/>
        <w:rPr>
          <w:rFonts w:ascii="&amp;quot" w:eastAsia="Times New Roman" w:hAnsi="&amp;quot" w:cs="Times New Roman"/>
          <w:color w:val="191919"/>
          <w:sz w:val="25"/>
          <w:szCs w:val="25"/>
        </w:rPr>
      </w:pPr>
      <w:r w:rsidRPr="00BF3D8D">
        <w:rPr>
          <w:rFonts w:ascii="&amp;quot" w:eastAsia="Times New Roman" w:hAnsi="&amp;quot" w:cs="Times New Roman"/>
          <w:color w:val="191919"/>
          <w:sz w:val="25"/>
          <w:szCs w:val="25"/>
        </w:rPr>
        <w:t> </w:t>
      </w:r>
    </w:p>
    <w:p w14:paraId="4E6680C7" w14:textId="77777777" w:rsidR="00BF3D8D" w:rsidRPr="00BF3D8D" w:rsidRDefault="00BF3D8D" w:rsidP="00BF3D8D">
      <w:pPr>
        <w:spacing w:before="30" w:after="150" w:line="390" w:lineRule="atLeast"/>
        <w:ind w:left="375" w:right="375"/>
        <w:rPr>
          <w:rFonts w:ascii="&amp;quot" w:eastAsia="Times New Roman" w:hAnsi="&amp;quot" w:cs="Times New Roman"/>
          <w:color w:val="191919"/>
          <w:sz w:val="25"/>
          <w:szCs w:val="25"/>
        </w:rPr>
      </w:pPr>
      <w:r w:rsidRPr="00BF3D8D">
        <w:rPr>
          <w:rFonts w:ascii="&amp;quot" w:eastAsia="Times New Roman" w:hAnsi="&amp;quot" w:cs="Times New Roman"/>
          <w:b/>
          <w:bCs/>
          <w:color w:val="191919"/>
          <w:sz w:val="25"/>
          <w:szCs w:val="25"/>
        </w:rPr>
        <w:t>Assignment Directions</w:t>
      </w:r>
      <w:r w:rsidRPr="00BF3D8D">
        <w:rPr>
          <w:rFonts w:ascii="&amp;quot" w:eastAsia="Times New Roman" w:hAnsi="&amp;quot" w:cs="Times New Roman"/>
          <w:color w:val="191919"/>
          <w:sz w:val="25"/>
          <w:szCs w:val="25"/>
        </w:rPr>
        <w:t> </w:t>
      </w:r>
    </w:p>
    <w:p w14:paraId="4D673C3E" w14:textId="77777777" w:rsidR="00BF3D8D" w:rsidRPr="00BF3D8D" w:rsidRDefault="00BF3D8D" w:rsidP="00BF3D8D">
      <w:pPr>
        <w:spacing w:before="30" w:after="150" w:line="390" w:lineRule="atLeast"/>
        <w:ind w:left="375" w:right="375"/>
        <w:rPr>
          <w:rFonts w:ascii="&amp;quot" w:eastAsia="Times New Roman" w:hAnsi="&amp;quot" w:cs="Times New Roman"/>
          <w:color w:val="191919"/>
          <w:sz w:val="25"/>
          <w:szCs w:val="25"/>
        </w:rPr>
      </w:pPr>
      <w:r w:rsidRPr="00BF3D8D">
        <w:rPr>
          <w:rFonts w:ascii="&amp;quot" w:eastAsia="Times New Roman" w:hAnsi="&amp;quot" w:cs="Times New Roman"/>
          <w:color w:val="191919"/>
          <w:sz w:val="25"/>
          <w:szCs w:val="25"/>
        </w:rPr>
        <w:t>Upload your assignment to the unit Dropbox using the following naming convention: username_assignmentname-unit#.pptx.</w:t>
      </w:r>
    </w:p>
    <w:p w14:paraId="0C7EEA39" w14:textId="77777777" w:rsidR="00BF3D8D" w:rsidRDefault="00BF3D8D"/>
    <w:sectPr w:rsidR="00BF3D8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mp;quo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25F09E2"/>
    <w:multiLevelType w:val="multilevel"/>
    <w:tmpl w:val="8D3A659C"/>
    <w:lvl w:ilvl="0">
      <w:start w:val="1"/>
      <w:numFmt w:val="upp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num w:numId="1">
    <w:abstractNumId w:val="0"/>
  </w:num>
  <w:num w:numId="2">
    <w:abstractNumId w:val="0"/>
    <w:lvlOverride w:ilvl="1">
      <w:startOverride w:val="1"/>
    </w:lvlOverride>
  </w:num>
  <w:num w:numId="3">
    <w:abstractNumId w:val="0"/>
    <w:lvlOverride w:ilvl="1">
      <w:startOverride w:val="1"/>
    </w:lvlOverride>
  </w:num>
  <w:num w:numId="4">
    <w:abstractNumId w:val="0"/>
    <w:lvlOverride w:ilvl="1">
      <w:startOverride w:val="1"/>
    </w:lvlOverride>
  </w:num>
  <w:num w:numId="5">
    <w:abstractNumId w:val="0"/>
    <w:lvlOverride w:ilvl="1">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3D8D"/>
    <w:rsid w:val="00BF3D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A704E"/>
  <w15:chartTrackingRefBased/>
  <w15:docId w15:val="{6AD9225A-4003-457D-A5FE-A55D275EE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3600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295</Words>
  <Characters>1688</Characters>
  <Application>Microsoft Office Word</Application>
  <DocSecurity>0</DocSecurity>
  <Lines>14</Lines>
  <Paragraphs>3</Paragraphs>
  <ScaleCrop>false</ScaleCrop>
  <Company/>
  <LinksUpToDate>false</LinksUpToDate>
  <CharactersWithSpaces>1980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LaShonda Howard</dc:creator>
  <cp:keywords/>
  <dc:description/>
  <cp:lastModifiedBy>LaShonda Howard</cp:lastModifiedBy>
  <cp:revision>1</cp:revision>
  <dcterms:created xsi:type="dcterms:W3CDTF">2020-04-08T02:43:00Z</dcterms:created>
  <dcterms:modified xsi:type="dcterms:W3CDTF">2020-04-08T02:44:00Z</dcterms:modified>
</cp:coreProperties>
</file>